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8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200" w:type="dxa"/>
            <w:vAlign w:val="bottom"/>
            <w:gridSpan w:val="15"/>
            <w:vMerge w:val="restart"/>
          </w:tcPr>
          <w:p>
            <w:pPr>
              <w:jc w:val="center"/>
              <w:ind w:left="6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  <w:vMerge w:val="restart"/>
          </w:tcPr>
          <w:p>
            <w:pPr>
              <w:jc w:val="center"/>
              <w:ind w:left="8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4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Wooldridge Michael G.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1280" w:type="dxa"/>
            <w:vAlign w:val="bottom"/>
            <w:gridSpan w:val="6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5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-6161405</wp:posOffset>
            </wp:positionV>
            <wp:extent cx="7044055" cy="61747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7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Katherine L. Karel,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-3810</wp:posOffset>
            </wp:positionV>
            <wp:extent cx="13131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G.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9018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Wooldridge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51752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666215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2023-02-15T12:44:13Z</dcterms:created>
  <dcterms:modified xsi:type="dcterms:W3CDTF">2023-02-15T12:44:13Z</dcterms:modified>
</cp:coreProperties>
</file>