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93364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9336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Klyn Ronald G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3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2801 EAST BELTLINE NE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5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3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 xml:space="preserve">UNIVERSAL FOREST PRODUCTS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5"/>
              </w:rPr>
              <w:t>[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UFPI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</w:tcPr>
          <w:p>
            <w:pPr>
              <w:ind w:left="2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Chief Information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09/05/2008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jc w:val="center"/>
              <w:ind w:left="459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jc w:val="center"/>
              <w:ind w:left="4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09/09/2008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center"/>
              <w:ind w:right="3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5,000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26.88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jc w:val="center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13,319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jc w:val="center"/>
              <w:ind w:left="4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09/09/2008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center"/>
              <w:ind w:right="3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200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32.32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jc w:val="center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13,119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jc w:val="center"/>
              <w:ind w:left="4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09/09/2008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center"/>
              <w:ind w:right="3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200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32.33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jc w:val="center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12,919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jc w:val="center"/>
              <w:ind w:left="4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09/09/2008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center"/>
              <w:ind w:right="3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200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32.34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jc w:val="center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12,719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jc w:val="center"/>
              <w:ind w:left="4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09/09/2008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center"/>
              <w:ind w:right="3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200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32.35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jc w:val="center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12,519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jc w:val="center"/>
              <w:ind w:left="4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09/09/2008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center"/>
              <w:ind w:right="3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300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32.36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jc w:val="center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12,219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jc w:val="center"/>
              <w:ind w:left="4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09/09/2008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center"/>
              <w:ind w:right="3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100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32.37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jc w:val="center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12,119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jc w:val="center"/>
              <w:ind w:left="4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09/09/2008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center"/>
              <w:ind w:right="3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100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32.38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jc w:val="center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12,019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jc w:val="center"/>
              <w:ind w:left="4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09/09/2008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center"/>
              <w:ind w:right="3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600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32.41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jc w:val="center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11,419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jc w:val="center"/>
              <w:ind w:left="4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09/09/2008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center"/>
              <w:ind w:right="3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700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32.4221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jc w:val="center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10,719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jc w:val="center"/>
              <w:ind w:left="4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09/09/2008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center"/>
              <w:ind w:right="3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300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32.43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jc w:val="center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10,419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jc w:val="center"/>
              <w:ind w:left="4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09/09/2008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center"/>
              <w:ind w:right="3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600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32.45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jc w:val="center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9,819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jc w:val="center"/>
              <w:ind w:left="4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09/09/2008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center"/>
              <w:ind w:right="3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100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32.457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jc w:val="center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9,719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jc w:val="center"/>
              <w:ind w:left="4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09/09/2008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center"/>
              <w:ind w:right="3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200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32.459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jc w:val="center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9,519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jc w:val="center"/>
              <w:ind w:left="4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09/09/2008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center"/>
              <w:ind w:right="3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200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32.46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jc w:val="center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9,319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jc w:val="center"/>
              <w:ind w:left="4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09/09/2008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center"/>
              <w:ind w:right="3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100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32.47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jc w:val="center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9,219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jc w:val="center"/>
              <w:ind w:left="4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09/09/2008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center"/>
              <w:ind w:right="3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200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32.49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jc w:val="center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9,019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jc w:val="center"/>
              <w:ind w:left="4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09/09/2008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center"/>
              <w:ind w:right="3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400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32.54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jc w:val="center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8,619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jc w:val="center"/>
              <w:ind w:left="4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09/09/2008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center"/>
              <w:ind w:right="3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100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32.57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jc w:val="center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8,519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jc w:val="center"/>
              <w:ind w:left="4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09/09/2008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center"/>
              <w:ind w:right="3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200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32.58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jc w:val="center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8,319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jc w:val="center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13,519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3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P/S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jc w:val="center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2,072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10"/>
          </w:tcPr>
          <w:p>
            <w:pPr>
              <w:jc w:val="center"/>
              <w:ind w:left="4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right="3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(Instr. 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-1306830</wp:posOffset>
            </wp:positionV>
            <wp:extent cx="24765" cy="154940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1549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0" w:gutter="0" w:footer="0" w:header="0"/>
          <w:type w:val="continuous"/>
        </w:sectPr>
      </w:pPr>
    </w:p>
    <w:bookmarkStart w:id="1" w:name="page2"/>
    <w:bookmarkEnd w:id="1"/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</w:tr>
      <w:tr>
        <w:trPr>
          <w:trHeight w:val="54"/>
        </w:trPr>
        <w:tc>
          <w:tcPr>
            <w:tcW w:w="11500" w:type="dxa"/>
            <w:vAlign w:val="bottom"/>
            <w:gridSpan w:val="3"/>
          </w:tcPr>
          <w:p>
            <w:pPr>
              <w:jc w:val="center"/>
              <w:spacing w:after="0" w:line="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5"/>
                <w:szCs w:val="5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</w:tr>
      <w:tr>
        <w:trPr>
          <w:trHeight w:val="81"/>
        </w:trPr>
        <w:tc>
          <w:tcPr>
            <w:tcW w:w="6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0" w:type="dxa"/>
            <w:vAlign w:val="bottom"/>
          </w:tcPr>
          <w:p>
            <w:pPr>
              <w:ind w:left="42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or</w:t>
            </w:r>
          </w:p>
        </w:tc>
      </w:tr>
      <w:tr>
        <w:trPr>
          <w:trHeight w:val="122"/>
        </w:trPr>
        <w:tc>
          <w:tcPr>
            <w:tcW w:w="11500" w:type="dxa"/>
            <w:vAlign w:val="bottom"/>
            <w:gridSpan w:val="3"/>
          </w:tcPr>
          <w:p>
            <w:pPr>
              <w:jc w:val="center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</w:tr>
      <w:tr>
        <w:trPr>
          <w:trHeight w:val="25"/>
        </w:trPr>
        <w:tc>
          <w:tcPr>
            <w:tcW w:w="6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Number</w:t>
            </w:r>
          </w:p>
        </w:tc>
      </w:tr>
      <w:tr>
        <w:trPr>
          <w:trHeight w:val="149"/>
        </w:trPr>
        <w:tc>
          <w:tcPr>
            <w:tcW w:w="6020" w:type="dxa"/>
            <w:vAlign w:val="bottom"/>
          </w:tcPr>
          <w:p>
            <w:pPr>
              <w:ind w:left="5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144780</wp:posOffset>
            </wp:positionH>
            <wp:positionV relativeFrom="page">
              <wp:posOffset>88900</wp:posOffset>
            </wp:positionV>
            <wp:extent cx="7322820" cy="262826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26282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9"/>
              </w:rPr>
              <w:t>4Code.</w:t>
            </w: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6"/>
              </w:rPr>
              <w:t>5(A).Number(D)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74"/>
              </w:rPr>
              <w:t>6Exercisable.DateExercisableDate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7Title.Title and Shares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Employee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5,000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26.88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8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09/05/2008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5,000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04/01/2008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04/01/2009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26.88</w:t>
            </w:r>
          </w:p>
        </w:tc>
        <w:tc>
          <w:tcPr>
            <w:tcW w:w="960" w:type="dxa"/>
            <w:vAlign w:val="bottom"/>
            <w:gridSpan w:val="3"/>
            <w:vMerge w:val="restart"/>
          </w:tcPr>
          <w:p>
            <w:pPr>
              <w:jc w:val="right"/>
              <w:ind w:right="4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auto"/>
            </w:tcBorders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/s/ Christina A. Holderman, as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40" w:type="dxa"/>
            <w:vAlign w:val="bottom"/>
            <w:gridSpan w:val="9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Attorney in Fact for Ronald G.  09/09/2008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Klyn</w:t>
            </w:r>
          </w:p>
        </w:tc>
        <w:tc>
          <w:tcPr>
            <w:tcW w:w="5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177" w:right="1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2" Type="http://schemas.openxmlformats.org/officeDocument/2006/relationships/hyperlink" Target="http://www.sec.gov/cgi-bin/browse-edgar?action=getcompany&amp;CIK=0001342074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2019-12-16T10:07:40Z</dcterms:created>
  <dcterms:modified xsi:type="dcterms:W3CDTF">2019-12-16T10:07:40Z</dcterms:modified>
</cp:coreProperties>
</file>