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20"/>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120" w:type="dxa"/>
            <w:vAlign w:val="bottom"/>
          </w:tcPr>
          <w:p>
            <w:pPr>
              <w:spacing w:after="0" w:line="20" w:lineRule="exact"/>
              <w:rPr>
                <w:sz w:val="1"/>
                <w:szCs w:val="1"/>
                <w:color w:val="auto"/>
              </w:rPr>
            </w:pPr>
          </w:p>
        </w:tc>
        <w:tc>
          <w:tcPr>
            <w:tcW w:w="6240" w:type="dxa"/>
            <w:vAlign w:val="bottom"/>
            <w:gridSpan w:val="19"/>
            <w:vMerge w:val="restart"/>
          </w:tcPr>
          <w:p>
            <w:pPr>
              <w:jc w:val="center"/>
              <w:ind w:right="70"/>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4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120" w:type="dxa"/>
            <w:vAlign w:val="bottom"/>
          </w:tcPr>
          <w:p>
            <w:pPr>
              <w:spacing w:after="0"/>
              <w:rPr>
                <w:sz w:val="5"/>
                <w:szCs w:val="5"/>
                <w:color w:val="auto"/>
              </w:rPr>
            </w:pPr>
          </w:p>
        </w:tc>
        <w:tc>
          <w:tcPr>
            <w:tcW w:w="624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40" w:type="dxa"/>
            <w:vAlign w:val="bottom"/>
            <w:gridSpan w:val="16"/>
            <w:vMerge w:val="restart"/>
          </w:tcPr>
          <w:p>
            <w:pPr>
              <w:jc w:val="center"/>
              <w:ind w:left="591"/>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120" w:type="dxa"/>
            <w:vAlign w:val="bottom"/>
          </w:tcPr>
          <w:p>
            <w:pPr>
              <w:spacing w:after="0"/>
              <w:rPr>
                <w:sz w:val="21"/>
                <w:szCs w:val="21"/>
                <w:color w:val="auto"/>
              </w:rPr>
            </w:pPr>
          </w:p>
        </w:tc>
        <w:tc>
          <w:tcPr>
            <w:tcW w:w="544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GREENE CHARLES SCOTT</w:t>
              </w:r>
            </w:hyperlink>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Borders>
              <w:bottom w:val="single" w:sz="8" w:color="0000EE"/>
            </w:tcBorders>
            <w:gridSpan w:val="4"/>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gridSpan w:val="4"/>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restart"/>
          </w:tcPr>
          <w:p>
            <w:pPr>
              <w:ind w:left="260"/>
              <w:spacing w:after="0" w:line="195" w:lineRule="exact"/>
              <w:rPr>
                <w:sz w:val="20"/>
                <w:szCs w:val="20"/>
                <w:color w:val="auto"/>
              </w:rPr>
            </w:pPr>
            <w:r>
              <w:rPr>
                <w:rFonts w:ascii="Arial" w:cs="Arial" w:eastAsia="Arial" w:hAnsi="Arial"/>
                <w:sz w:val="18"/>
                <w:szCs w:val="18"/>
                <w:color w:val="0000FF"/>
              </w:rPr>
              <w:t>Exec VP New Business Devel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2801 EAST BELTLINE, N.E.</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12/31/2011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24,162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20" w:type="dxa"/>
            <w:vAlign w:val="bottom"/>
            <w:gridSpan w:val="2"/>
          </w:tcPr>
          <w:p>
            <w:pPr>
              <w:jc w:val="right"/>
              <w:ind w:right="71"/>
              <w:spacing w:after="0"/>
              <w:rPr>
                <w:sz w:val="20"/>
                <w:szCs w:val="20"/>
                <w:color w:val="auto"/>
              </w:rPr>
            </w:pPr>
            <w:r>
              <w:rPr>
                <w:rFonts w:ascii="Arial" w:cs="Arial" w:eastAsia="Arial" w:hAnsi="Arial"/>
                <w:sz w:val="18"/>
                <w:szCs w:val="18"/>
                <w:color w:val="0000FF"/>
              </w:rPr>
              <w:t>12/31/2011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54"/>
              <w:spacing w:after="0"/>
              <w:rPr>
                <w:sz w:val="20"/>
                <w:szCs w:val="20"/>
                <w:color w:val="auto"/>
              </w:rPr>
            </w:pPr>
            <w:r>
              <w:rPr>
                <w:rFonts w:ascii="Arial" w:cs="Arial" w:eastAsia="Arial" w:hAnsi="Arial"/>
                <w:sz w:val="18"/>
                <w:szCs w:val="18"/>
                <w:color w:val="0000FF"/>
              </w:rPr>
              <w:t>789</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15,227</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30"/>
              <w:spacing w:after="0"/>
              <w:rPr>
                <w:sz w:val="20"/>
                <w:szCs w:val="20"/>
                <w:color w:val="auto"/>
              </w:rPr>
            </w:pPr>
            <w:r>
              <w:rPr>
                <w:rFonts w:ascii="Arial" w:cs="Arial" w:eastAsia="Arial" w:hAnsi="Arial"/>
                <w:sz w:val="18"/>
                <w:szCs w:val="18"/>
                <w:color w:val="0000FF"/>
                <w:w w:val="86"/>
              </w:rPr>
              <w:t>359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IRA</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20" w:type="dxa"/>
            <w:vAlign w:val="bottom"/>
            <w:gridSpan w:val="2"/>
            <w:vMerge w:val="restart"/>
          </w:tcPr>
          <w:p>
            <w:pPr>
              <w:jc w:val="right"/>
              <w:ind w:right="71"/>
              <w:spacing w:after="0"/>
              <w:rPr>
                <w:sz w:val="20"/>
                <w:szCs w:val="20"/>
                <w:color w:val="auto"/>
              </w:rPr>
            </w:pPr>
            <w:r>
              <w:rPr>
                <w:rFonts w:ascii="Arial" w:cs="Arial" w:eastAsia="Arial" w:hAnsi="Arial"/>
                <w:sz w:val="18"/>
                <w:szCs w:val="18"/>
                <w:color w:val="0000FF"/>
              </w:rPr>
              <w:t>12/15/2011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4"/>
              <w:spacing w:after="0"/>
              <w:rPr>
                <w:sz w:val="20"/>
                <w:szCs w:val="20"/>
                <w:color w:val="auto"/>
              </w:rPr>
            </w:pPr>
            <w:r>
              <w:rPr>
                <w:rFonts w:ascii="Arial" w:cs="Arial" w:eastAsia="Arial" w:hAnsi="Arial"/>
                <w:sz w:val="18"/>
                <w:szCs w:val="18"/>
                <w:color w:val="0000FF"/>
              </w:rPr>
              <w:t>45</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28.73</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0000FF"/>
                <w:w w:val="88"/>
              </w:rPr>
              <w:t>3,074</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1"/>
          </w:tcPr>
          <w:p>
            <w:pPr>
              <w:jc w:val="center"/>
              <w:ind w:left="7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16"/>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12/15/2011</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314</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314</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28.73</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22,017</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12/15/2011</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49</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w w:val="76"/>
              </w:rPr>
              <w:t>49</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28.66</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3,389</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-7232650</wp:posOffset>
            </wp:positionV>
            <wp:extent cx="7297420" cy="728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28916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C. Scott</w:t>
      </w:r>
      <w:r>
        <w:rPr>
          <w:sz w:val="20"/>
          <w:szCs w:val="20"/>
          <w:color w:val="auto"/>
        </w:rPr>
        <w:tab/>
      </w:r>
      <w:r>
        <w:rPr>
          <w:rFonts w:ascii="Arial" w:cs="Arial" w:eastAsia="Arial" w:hAnsi="Arial"/>
          <w:sz w:val="15"/>
          <w:szCs w:val="15"/>
          <w:color w:val="0000FF"/>
        </w:rPr>
        <w:t>02/01/2012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95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960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2019-12-16T08:30:17Z</dcterms:created>
  <dcterms:modified xsi:type="dcterms:W3CDTF">2019-12-16T08:30:17Z</dcterms:modified>
</cp:coreProperties>
</file>