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99.93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36 shares credited to account based on dividends paid on March 17, 2025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Katherine L. Karel, Atty-In-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Benjamin J. McLean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39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983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2025-05-02T05:51:19Z</dcterms:created>
  <dcterms:modified xsi:type="dcterms:W3CDTF">2025-05-02T05:51:19Z</dcterms:modified>
</cp:coreProperties>
</file>