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122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1226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GLENN MICHAEL B</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60"/>
              <w:spacing w:after="0" w:line="195" w:lineRule="exact"/>
              <w:rPr>
                <w:sz w:val="20"/>
                <w:szCs w:val="20"/>
                <w:color w:val="auto"/>
              </w:rPr>
            </w:pPr>
            <w:r>
              <w:rPr>
                <w:rFonts w:ascii="Arial" w:cs="Arial" w:eastAsia="Arial" w:hAnsi="Arial"/>
                <w:sz w:val="18"/>
                <w:szCs w:val="18"/>
                <w:color w:val="0000FF"/>
              </w:rPr>
              <w:t>Chief Executive Officer</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172,377</w:t>
            </w:r>
          </w:p>
        </w:tc>
        <w:tc>
          <w:tcPr>
            <w:tcW w:w="32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4"/>
              </w:rPr>
              <w:t>8,954</w:t>
            </w:r>
          </w:p>
        </w:tc>
        <w:tc>
          <w:tcPr>
            <w:tcW w:w="320" w:type="dxa"/>
            <w:vAlign w:val="bottom"/>
          </w:tcPr>
          <w:p>
            <w:pPr>
              <w:spacing w:after="0"/>
              <w:rPr>
                <w:sz w:val="23"/>
                <w:szCs w:val="23"/>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80"/>
              <w:spacing w:after="0"/>
              <w:rPr>
                <w:sz w:val="20"/>
                <w:szCs w:val="20"/>
                <w:color w:val="auto"/>
              </w:rPr>
            </w:pPr>
            <w:r>
              <w:rPr>
                <w:rFonts w:ascii="Arial" w:cs="Arial" w:eastAsia="Arial" w:hAnsi="Arial"/>
                <w:sz w:val="18"/>
                <w:szCs w:val="18"/>
                <w:color w:val="0000FF"/>
              </w:rPr>
              <w:t>by Trust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31,064</w:t>
            </w:r>
          </w:p>
        </w:tc>
        <w:tc>
          <w:tcPr>
            <w:tcW w:w="32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80" w:type="dxa"/>
            <w:vAlign w:val="bottom"/>
            <w:gridSpan w:val="3"/>
          </w:tcPr>
          <w:p>
            <w:pPr>
              <w:ind w:left="8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4,800</w:t>
            </w:r>
          </w:p>
        </w:tc>
        <w:tc>
          <w:tcPr>
            <w:tcW w:w="32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300" w:type="dxa"/>
            <w:vAlign w:val="bottom"/>
          </w:tcPr>
          <w:p>
            <w:pPr>
              <w:ind w:left="80"/>
              <w:spacing w:after="0"/>
              <w:rPr>
                <w:sz w:val="20"/>
                <w:szCs w:val="20"/>
                <w:color w:val="auto"/>
              </w:rPr>
            </w:pPr>
            <w:r>
              <w:rPr>
                <w:rFonts w:ascii="Arial" w:cs="Arial" w:eastAsia="Arial" w:hAnsi="Arial"/>
                <w:sz w:val="18"/>
                <w:szCs w:val="18"/>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7"/>
              </w:rPr>
              <w:t>Foundation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8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2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44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12/31/2007</w:t>
            </w:r>
          </w:p>
        </w:tc>
        <w:tc>
          <w:tcPr>
            <w:tcW w:w="114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220" w:type="dxa"/>
            <w:vAlign w:val="bottom"/>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44</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29.46</w:t>
            </w:r>
          </w:p>
        </w:tc>
        <w:tc>
          <w:tcPr>
            <w:tcW w:w="880" w:type="dxa"/>
            <w:vAlign w:val="bottom"/>
            <w:gridSpan w:val="2"/>
            <w:vMerge w:val="restart"/>
          </w:tcPr>
          <w:p>
            <w:pPr>
              <w:ind w:left="300"/>
              <w:spacing w:after="0" w:line="149" w:lineRule="exact"/>
              <w:rPr>
                <w:sz w:val="20"/>
                <w:szCs w:val="20"/>
                <w:color w:val="auto"/>
              </w:rPr>
            </w:pPr>
            <w:r>
              <w:rPr>
                <w:rFonts w:ascii="Arial" w:cs="Arial" w:eastAsia="Arial" w:hAnsi="Arial"/>
                <w:sz w:val="14"/>
                <w:szCs w:val="14"/>
                <w:color w:val="0000FF"/>
              </w:rPr>
              <w:t>9,365</w:t>
            </w:r>
          </w:p>
        </w:tc>
        <w:tc>
          <w:tcPr>
            <w:tcW w:w="56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0000FF"/>
                <w:w w:val="90"/>
              </w:rPr>
              <w:t>/s/ Michael B. Glenn</w:t>
            </w:r>
          </w:p>
        </w:tc>
        <w:tc>
          <w:tcPr>
            <w:tcW w:w="6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01/02/2008</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280"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2019-12-16T10:03:23Z</dcterms:created>
  <dcterms:modified xsi:type="dcterms:W3CDTF">2019-12-16T10:03:23Z</dcterms:modified>
</cp:coreProperties>
</file>