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Klyn Ronald G</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vMerge w:val="restart"/>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280"/>
              <w:spacing w:after="0" w:line="189" w:lineRule="exact"/>
              <w:rPr>
                <w:sz w:val="20"/>
                <w:szCs w:val="20"/>
                <w:color w:val="auto"/>
              </w:rPr>
            </w:pPr>
            <w:r>
              <w:rPr>
                <w:rFonts w:ascii="Times New Roman" w:cs="Times New Roman" w:eastAsia="Times New Roman" w:hAnsi="Times New Roman"/>
                <w:sz w:val="18"/>
                <w:szCs w:val="18"/>
                <w:color w:val="0000FF"/>
              </w:rPr>
              <w:t>Chief Information Officer</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02/01/2011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0000FF"/>
                <w:w w:val="98"/>
              </w:rPr>
              <w:t>8,319</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1"/>
              <w:spacing w:after="0"/>
              <w:rPr>
                <w:sz w:val="20"/>
                <w:szCs w:val="20"/>
                <w:color w:val="auto"/>
              </w:rPr>
            </w:pPr>
            <w:r>
              <w:rPr>
                <w:rFonts w:ascii="Times New Roman" w:cs="Times New Roman" w:eastAsia="Times New Roman" w:hAnsi="Times New Roman"/>
                <w:sz w:val="18"/>
                <w:szCs w:val="18"/>
                <w:color w:val="0000FF"/>
                <w:w w:val="96"/>
              </w:rPr>
              <w:t>14,786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 P/S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0000FF"/>
                <w:w w:val="98"/>
              </w:rPr>
              <w:t>2,072</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38.21</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0000FF"/>
              </w:rPr>
              <w:t>02/01/2011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0000FF"/>
                <w:w w:val="90"/>
              </w:rPr>
              <w:t>1,000</w:t>
            </w:r>
            <w:r>
              <w:rPr>
                <w:rFonts w:ascii="Times New Roman" w:cs="Times New Roman" w:eastAsia="Times New Roman" w:hAnsi="Times New Roman"/>
                <w:sz w:val="22"/>
                <w:szCs w:val="22"/>
                <w:color w:val="008000"/>
                <w:w w:val="90"/>
                <w:vertAlign w:val="superscript"/>
              </w:rPr>
              <w:t>(1)</w:t>
            </w: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0000FF"/>
                <w:w w:val="98"/>
              </w:rPr>
              <w:t>3,007</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 in Fact for Ronald G.  02/01/2011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Klyn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22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207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2019-12-16T09:27:51Z</dcterms:created>
  <dcterms:modified xsi:type="dcterms:W3CDTF">2019-12-16T09:27:51Z</dcterms:modified>
</cp:coreProperties>
</file>