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WEBSTER PATRICK M</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8"/>
                <w:szCs w:val="18"/>
                <w:color w:val="0000FF"/>
              </w:rPr>
              <w:t>President, UFP Western Div.</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01/31/2008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80"/>
          </w:cols>
          <w:pgMar w:left="240" w:top="220"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0000FF"/>
              </w:rPr>
              <w:t>22,044</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27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01/31/2008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rPr>
              <w:t>27</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36.2</w:t>
            </w:r>
          </w:p>
        </w:tc>
        <w:tc>
          <w:tcPr>
            <w:tcW w:w="740" w:type="dxa"/>
            <w:vAlign w:val="bottom"/>
            <w:vMerge w:val="restart"/>
          </w:tcPr>
          <w:p>
            <w:pPr>
              <w:ind w:left="300"/>
              <w:spacing w:after="0" w:line="149" w:lineRule="exact"/>
              <w:rPr>
                <w:sz w:val="20"/>
                <w:szCs w:val="20"/>
                <w:color w:val="auto"/>
              </w:rPr>
            </w:pPr>
            <w:r>
              <w:rPr>
                <w:rFonts w:ascii="Times New Roman" w:cs="Times New Roman" w:eastAsia="Times New Roman" w:hAnsi="Times New Roman"/>
                <w:sz w:val="14"/>
                <w:szCs w:val="14"/>
                <w:color w:val="0000FF"/>
              </w:rPr>
              <w:t>18,679</w:t>
            </w:r>
          </w:p>
        </w:tc>
        <w:tc>
          <w:tcPr>
            <w:tcW w:w="96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 In Fact for Patrick M. 02/01/2008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2019-12-16T09:51:23Z</dcterms:created>
  <dcterms:modified xsi:type="dcterms:W3CDTF">2019-12-16T09:51:23Z</dcterms:modified>
</cp:coreProperties>
</file>