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GARSIDE JOHN W</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60" w:type="dxa"/>
            <w:vAlign w:val="bottom"/>
            <w:gridSpan w:val="3"/>
          </w:tcPr>
          <w:p>
            <w:pPr>
              <w:ind w:left="80"/>
              <w:spacing w:after="0"/>
              <w:rPr>
                <w:sz w:val="20"/>
                <w:szCs w:val="20"/>
                <w:color w:val="auto"/>
              </w:rPr>
            </w:pPr>
            <w:r>
              <w:rPr>
                <w:rFonts w:ascii="Arial" w:cs="Arial" w:eastAsia="Arial" w:hAnsi="Arial"/>
                <w:sz w:val="18"/>
                <w:szCs w:val="18"/>
                <w:color w:val="0000FF"/>
              </w:rPr>
              <w:t>02/27/2012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02/27/2012</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ind w:left="200"/>
              <w:spacing w:after="0" w:line="217" w:lineRule="exact"/>
              <w:rPr>
                <w:sz w:val="20"/>
                <w:szCs w:val="20"/>
                <w:color w:val="auto"/>
              </w:rPr>
            </w:pPr>
            <w:r>
              <w:rPr>
                <w:rFonts w:ascii="Arial" w:cs="Arial" w:eastAsia="Arial" w:hAnsi="Arial"/>
                <w:sz w:val="18"/>
                <w:szCs w:val="18"/>
                <w:color w:val="0000FF"/>
                <w:w w:val="82"/>
              </w:rPr>
              <w:t>1,000</w:t>
            </w:r>
            <w:r>
              <w:rPr>
                <w:rFonts w:ascii="Arial" w:cs="Arial" w:eastAsia="Arial" w:hAnsi="Arial"/>
                <w:sz w:val="22"/>
                <w:szCs w:val="22"/>
                <w:color w:val="008000"/>
                <w:w w:val="82"/>
                <w:vertAlign w:val="superscript"/>
              </w:rPr>
              <w:t>(1)</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33.08</w:t>
            </w:r>
          </w:p>
        </w:tc>
        <w:tc>
          <w:tcPr>
            <w:tcW w:w="340" w:type="dxa"/>
            <w:vAlign w:val="bottom"/>
          </w:tcPr>
          <w:p>
            <w:pPr>
              <w:spacing w:after="0"/>
              <w:rPr>
                <w:sz w:val="18"/>
                <w:szCs w:val="18"/>
                <w:color w:val="auto"/>
              </w:rPr>
            </w:pPr>
          </w:p>
        </w:tc>
        <w:tc>
          <w:tcPr>
            <w:tcW w:w="900" w:type="dxa"/>
            <w:vAlign w:val="bottom"/>
          </w:tcPr>
          <w:p>
            <w:pPr>
              <w:jc w:val="center"/>
              <w:ind w:right="312"/>
              <w:spacing w:after="0"/>
              <w:rPr>
                <w:sz w:val="20"/>
                <w:szCs w:val="20"/>
                <w:color w:val="auto"/>
              </w:rPr>
            </w:pPr>
            <w:r>
              <w:rPr>
                <w:rFonts w:ascii="Arial" w:cs="Arial" w:eastAsia="Arial" w:hAnsi="Arial"/>
                <w:sz w:val="18"/>
                <w:szCs w:val="18"/>
                <w:color w:val="0000FF"/>
                <w:w w:val="88"/>
              </w:rPr>
              <w:t>4,074</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12"/>
              <w:spacing w:after="0"/>
              <w:rPr>
                <w:sz w:val="20"/>
                <w:szCs w:val="20"/>
                <w:color w:val="auto"/>
              </w:rPr>
            </w:pPr>
            <w:r>
              <w:rPr>
                <w:rFonts w:ascii="Arial" w:cs="Arial" w:eastAsia="Arial" w:hAnsi="Arial"/>
                <w:sz w:val="18"/>
                <w:szCs w:val="18"/>
                <w:color w:val="0000FF"/>
                <w:w w:val="87"/>
              </w:rPr>
              <w:t>15,500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12"/>
              <w:spacing w:after="0"/>
              <w:rPr>
                <w:sz w:val="20"/>
                <w:szCs w:val="20"/>
                <w:color w:val="auto"/>
              </w:rPr>
            </w:pPr>
            <w:r>
              <w:rPr>
                <w:rFonts w:ascii="Arial" w:cs="Arial" w:eastAsia="Arial" w:hAnsi="Arial"/>
                <w:sz w:val="18"/>
                <w:szCs w:val="18"/>
                <w:color w:val="0000FF"/>
                <w:w w:val="87"/>
              </w:rPr>
              <w:t>26,150</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35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Atty-in-Fact for John W.</w:t>
      </w:r>
      <w:r>
        <w:rPr>
          <w:sz w:val="20"/>
          <w:szCs w:val="20"/>
          <w:color w:val="auto"/>
        </w:rPr>
        <w:tab/>
      </w:r>
      <w:r>
        <w:rPr>
          <w:rFonts w:ascii="Arial" w:cs="Arial" w:eastAsia="Arial" w:hAnsi="Arial"/>
          <w:sz w:val="15"/>
          <w:szCs w:val="15"/>
          <w:color w:val="0000FF"/>
        </w:rPr>
        <w:t>02/28/2012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Garside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467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67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79"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2019-12-16T08:18:04Z</dcterms:created>
  <dcterms:modified xsi:type="dcterms:W3CDTF">2019-12-16T08:18:04Z</dcterms:modified>
</cp:coreProperties>
</file>