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686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8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82,096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106.61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81,961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11,107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was the economic equivalent of one share of issuer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63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04/03/2025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10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3100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2025-04-03T07:52:41Z</dcterms:created>
  <dcterms:modified xsi:type="dcterms:W3CDTF">2025-04-03T07:52:41Z</dcterms:modified>
</cp:coreProperties>
</file>