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692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CURRIE WILLIAM G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70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BELTINE N 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874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71.58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32,658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credited as part of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following termination of service as a director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108 Shares credited based on dividends paid on September 15, 2022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William G. Currie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2022-11-03T11:29:21Z</dcterms:created>
  <dcterms:modified xsi:type="dcterms:W3CDTF">2022-11-03T11:29:21Z</dcterms:modified>
</cp:coreProperties>
</file>