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Worthington Scott A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2801 E BELTLINE AVE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UFP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UFPI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4" w:right="600" w:firstLine="4"/>
        <w:spacing w:after="0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1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UFP Industrial, LLC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85.28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700" w:firstLine="3"/>
        <w:spacing w:after="0" w:line="25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Katherine L. Karel,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02/25/2023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-27305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Scott A. Worthington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-19685</wp:posOffset>
            </wp:positionV>
            <wp:extent cx="1284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9915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2023-02-27T05:18:36Z</dcterms:created>
  <dcterms:modified xsi:type="dcterms:W3CDTF">2023-02-27T05:18:36Z</dcterms:modified>
</cp:coreProperties>
</file>